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6E" w:rsidRPr="00B7516E" w:rsidRDefault="00B7516E" w:rsidP="00397D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516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</w:t>
      </w:r>
    </w:p>
    <w:p w:rsidR="00B7516E" w:rsidRPr="00B7516E" w:rsidRDefault="00B7516E" w:rsidP="00B75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Grodków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zakończyła w 201</w:t>
      </w:r>
      <w:r w:rsidR="009D25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realizację zadania "Usuwanie i unieszkodliwianie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odpadów zawierających 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azbest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terenu Gminy Grodków - V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8C5E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 " dofinasowanego przez Wojewódzki Fundusz Ochrony Środowiska i Gospodarki Wodnej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Opolu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udziale środków NFOŚiGW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7516E" w:rsidRPr="00B7516E" w:rsidRDefault="00B7516E" w:rsidP="00B75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oparciu o przyznaną dotację z WFOŚIGW oraz środki własne zabezpieczone w budżecie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9D25B8">
        <w:rPr>
          <w:rFonts w:ascii="Times New Roman" w:eastAsia="Times New Roman" w:hAnsi="Times New Roman" w:cs="Times New Roman"/>
          <w:sz w:val="24"/>
          <w:szCs w:val="24"/>
          <w:lang w:eastAsia="pl-PL"/>
        </w:rPr>
        <w:t>30 czerwca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Gmina Grodków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firmą Innowacje                         i Środowisko Sp. z o.o. 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Wykonawcą zadania polegającego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demontażu i 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odebraniu 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>z załadunkiem z miejsca tymczasowego składowania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transporcie oraz unieszkodliwieniu odpadów zawierających azbest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terenu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Grodków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objętych wnioskiem. </w:t>
      </w:r>
    </w:p>
    <w:p w:rsidR="00B7516E" w:rsidRDefault="00B7516E" w:rsidP="00B75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Ostatecznie odebrano </w:t>
      </w:r>
      <w:r w:rsidR="009D25B8" w:rsidRPr="009D25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27,481</w:t>
      </w:r>
      <w:r w:rsidR="009D25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 odpadów z 23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nieruchomości, których właściciele złożyli informacje o wyrobach zawierających azbest i zgłosili chęć uczestnictwa na zasadach narzuconych przez WFOŚ i GW. </w:t>
      </w:r>
    </w:p>
    <w:p w:rsidR="00FF62DA" w:rsidRDefault="00B7516E" w:rsidP="00B75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 zadania wynosił </w:t>
      </w:r>
      <w:r w:rsid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11 903,16 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w tym dofinansowanie z</w:t>
      </w:r>
      <w:r w:rsid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FF62DA" w:rsidRDefault="00B7516E" w:rsidP="00FF62D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WFOŚ i GW</w:t>
      </w:r>
      <w:r w:rsidR="00FF62DA"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4</w:t>
      </w:r>
      <w:r w:rsidR="00F26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F62DA"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166,</w:t>
      </w:r>
      <w:r w:rsid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 zł </w:t>
      </w:r>
      <w:r w:rsidR="00FF62DA"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B7516E" w:rsidRPr="00FF62DA" w:rsidRDefault="00FF62DA" w:rsidP="00FF62D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NFOŚ  i GW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5 951,58 </w:t>
      </w:r>
      <w:r w:rsidR="00B7516E"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zł. </w:t>
      </w:r>
    </w:p>
    <w:p w:rsidR="00B7516E" w:rsidRPr="00B7516E" w:rsidRDefault="00B7516E" w:rsidP="00B75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Szczegółowe informacje można uzyskać w Wydziale Gospodarki Komunalnej </w:t>
      </w:r>
      <w:r w:rsidR="007F3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Ochrony Śr</w:t>
      </w:r>
      <w:r w:rsidR="009D25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odowiska tut. Urzędu 77 40 40 307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drogą elektroniczną adres </w:t>
      </w:r>
      <w:r w:rsidR="007F3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e-mail: </w:t>
      </w:r>
      <w:r w:rsidR="009D25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gkios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@grodkow.pl</w:t>
      </w:r>
    </w:p>
    <w:p w:rsidR="007507D8" w:rsidRDefault="007507D8">
      <w:bookmarkStart w:id="0" w:name="_GoBack"/>
      <w:bookmarkEnd w:id="0"/>
    </w:p>
    <w:sectPr w:rsidR="0075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227"/>
    <w:multiLevelType w:val="hybridMultilevel"/>
    <w:tmpl w:val="9F12F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6E"/>
    <w:rsid w:val="00397D98"/>
    <w:rsid w:val="007507D8"/>
    <w:rsid w:val="007F32DC"/>
    <w:rsid w:val="008170B1"/>
    <w:rsid w:val="008C5E1E"/>
    <w:rsid w:val="009D25B8"/>
    <w:rsid w:val="009D549F"/>
    <w:rsid w:val="00B7516E"/>
    <w:rsid w:val="00F260DC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112D2-FA80-4F63-A784-AAB87771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Debowski_Milosz</dc:creator>
  <cp:keywords/>
  <dc:description/>
  <cp:lastModifiedBy>Zając_Piotr</cp:lastModifiedBy>
  <cp:revision>3</cp:revision>
  <dcterms:created xsi:type="dcterms:W3CDTF">2016-11-17T10:47:00Z</dcterms:created>
  <dcterms:modified xsi:type="dcterms:W3CDTF">2016-11-17T10:48:00Z</dcterms:modified>
</cp:coreProperties>
</file>