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45" w:rightFromText="45" w:vertAnchor="text"/>
        <w:tblW w:w="138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3026"/>
        <w:gridCol w:w="2073"/>
        <w:gridCol w:w="2073"/>
        <w:gridCol w:w="5902"/>
      </w:tblGrid>
      <w:tr w:rsidR="00615254" w:rsidTr="00615254">
        <w:trPr>
          <w:tblCellSpacing w:w="15" w:type="dxa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 w:rsidP="00615254">
            <w:pPr>
              <w:pStyle w:val="Nagwek1"/>
              <w:spacing w:after="480" w:afterAutospacing="0" w:line="36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7"/>
                <w:szCs w:val="27"/>
              </w:rPr>
              <w:t>TAURON Dystrybucja S.A.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Informacja na dzień: 12-03-2019 12:00 </w:t>
            </w:r>
            <w:r>
              <w:rPr>
                <w:rFonts w:eastAsia="Times New Roman"/>
              </w:rPr>
              <w:br/>
            </w: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 przerwach nieplanowanych w dostarczaniu energii elektrycznej. </w:t>
            </w:r>
            <w:bookmarkEnd w:id="0"/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Łączna liczba stacji pozbawionych dostarczania energii elektrycznej: 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Łączna szacunkowa liczba klientów pozbawionych dostarczania energii elektrycznej: 134 </w:t>
            </w:r>
          </w:p>
        </w:tc>
      </w:tr>
      <w:tr w:rsidR="00615254" w:rsidTr="00615254">
        <w:trPr>
          <w:tblCellSpacing w:w="15" w:type="dxa"/>
        </w:trPr>
        <w:tc>
          <w:tcPr>
            <w:tcW w:w="25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Lp.</w:t>
            </w:r>
          </w:p>
        </w:tc>
        <w:tc>
          <w:tcPr>
            <w:tcW w:w="110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Nazwa gminy</w:t>
            </w:r>
          </w:p>
        </w:tc>
        <w:tc>
          <w:tcPr>
            <w:tcW w:w="7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Liczba stacji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pozbawionych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dostarczania energii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elektrycznej</w:t>
            </w:r>
          </w:p>
        </w:tc>
        <w:tc>
          <w:tcPr>
            <w:tcW w:w="750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Szacunkowa liczba klientów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pozbawionych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dostarczania energii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elektrycznej</w:t>
            </w:r>
          </w:p>
        </w:tc>
        <w:tc>
          <w:tcPr>
            <w:tcW w:w="6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>Przewidywany termin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 xml:space="preserve">przywrócenia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dostarczania energii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br/>
              <w:t>elektrycznej.</w:t>
            </w:r>
          </w:p>
        </w:tc>
      </w:tr>
      <w:tr w:rsidR="00615254" w:rsidTr="00615254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15254" w:rsidRDefault="00615254"/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15254" w:rsidRDefault="00615254"/>
        </w:tc>
        <w:tc>
          <w:tcPr>
            <w:tcW w:w="6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szt.</w:t>
            </w:r>
          </w:p>
        </w:tc>
        <w:tc>
          <w:tcPr>
            <w:tcW w:w="0" w:type="auto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615254" w:rsidRDefault="00615254"/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717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Data i godz.</w:t>
            </w:r>
          </w:p>
        </w:tc>
      </w:tr>
      <w:tr w:rsidR="00615254" w:rsidTr="00615254">
        <w:trPr>
          <w:tblCellSpacing w:w="15" w:type="dxa"/>
        </w:trPr>
        <w:tc>
          <w:tcPr>
            <w:tcW w:w="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75" w:type="dxa"/>
              <w:left w:w="225" w:type="dxa"/>
              <w:bottom w:w="75" w:type="dxa"/>
              <w:right w:w="75" w:type="dxa"/>
            </w:tcMar>
            <w:vAlign w:val="center"/>
            <w:hideMark/>
          </w:tcPr>
          <w:p w:rsidR="00615254" w:rsidRDefault="00615254">
            <w:r>
              <w:rPr>
                <w:rFonts w:ascii="Arial" w:hAnsi="Arial" w:cs="Arial"/>
                <w:color w:val="333333"/>
                <w:sz w:val="20"/>
                <w:szCs w:val="20"/>
              </w:rPr>
              <w:t>G.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Grodków</w:t>
            </w:r>
          </w:p>
        </w:tc>
        <w:tc>
          <w:tcPr>
            <w:tcW w:w="6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615254" w:rsidRDefault="00615254">
            <w:pPr>
              <w:jc w:val="right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60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615254" w:rsidRDefault="00615254">
            <w:pPr>
              <w:jc w:val="right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134</w:t>
            </w:r>
          </w:p>
        </w:tc>
        <w:tc>
          <w:tcPr>
            <w:tcW w:w="1250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EEE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15254" w:rsidRDefault="00615254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2019-03-12 14:00</w:t>
            </w:r>
          </w:p>
        </w:tc>
      </w:tr>
      <w:tr w:rsidR="00615254" w:rsidTr="00615254">
        <w:trPr>
          <w:tblCellSpacing w:w="15" w:type="dxa"/>
        </w:trPr>
        <w:tc>
          <w:tcPr>
            <w:tcW w:w="500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5254" w:rsidRDefault="00615254">
            <w:pPr>
              <w:spacing w:after="240"/>
              <w:rPr>
                <w:sz w:val="20"/>
                <w:szCs w:val="20"/>
              </w:rPr>
            </w:pPr>
          </w:p>
          <w:p w:rsidR="00615254" w:rsidRDefault="00615254" w:rsidP="0061525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07173"/>
                <w:sz w:val="20"/>
                <w:szCs w:val="20"/>
              </w:rPr>
              <w:t>Z poważaniem</w:t>
            </w:r>
          </w:p>
          <w:p w:rsidR="00615254" w:rsidRDefault="0061525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07173"/>
                <w:sz w:val="20"/>
                <w:szCs w:val="20"/>
              </w:rPr>
              <w:t>Kierownik Zmiany</w:t>
            </w:r>
          </w:p>
          <w:p w:rsidR="00615254" w:rsidRDefault="0061525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707173"/>
                <w:sz w:val="20"/>
                <w:szCs w:val="20"/>
              </w:rPr>
              <w:t>Dyspozycja Sieciowa WN</w:t>
            </w:r>
          </w:p>
          <w:p w:rsidR="00615254" w:rsidRDefault="00615254">
            <w:pPr>
              <w:rPr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707173"/>
                <w:sz w:val="20"/>
                <w:szCs w:val="20"/>
              </w:rPr>
              <w:drawing>
                <wp:inline distT="0" distB="0" distL="0" distR="0">
                  <wp:extent cx="1181100" cy="571500"/>
                  <wp:effectExtent l="0" t="0" r="0" b="0"/>
                  <wp:docPr id="2" name="Obraz 2" descr="cid:myiden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myiden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254" w:rsidRDefault="00615254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</w:tbl>
    <w:p w:rsidR="00D862AC" w:rsidRDefault="00D862AC"/>
    <w:sectPr w:rsidR="00D862AC" w:rsidSect="00615254">
      <w:pgSz w:w="16838" w:h="11906" w:orient="landscape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54"/>
    <w:rsid w:val="00615254"/>
    <w:rsid w:val="00D8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1AB15-7CE5-4B07-91C7-97041BB3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254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152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15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5254"/>
    <w:rPr>
      <w:rFonts w:ascii="Calibri" w:hAnsi="Calibri" w:cs="Calibri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5254"/>
    <w:rPr>
      <w:rFonts w:ascii="Calibri" w:hAnsi="Calibri" w:cs="Calibri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15254"/>
    <w:rPr>
      <w:color w:val="E2007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yident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538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2019-03-12T11:52:00Z</dcterms:created>
  <dcterms:modified xsi:type="dcterms:W3CDTF">2019-03-12T11:54:00Z</dcterms:modified>
</cp:coreProperties>
</file>