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CF6" w:rsidRDefault="00FA2CF6" w:rsidP="00FA2CF6">
      <w:pPr>
        <w:jc w:val="center"/>
        <w:rPr>
          <w:b/>
        </w:rPr>
      </w:pPr>
      <w:r>
        <w:rPr>
          <w:b/>
        </w:rPr>
        <w:t>OBWIESZCZENIE</w:t>
      </w:r>
    </w:p>
    <w:p w:rsidR="00FA2CF6" w:rsidRDefault="00FA2CF6" w:rsidP="00FA2CF6">
      <w:pPr>
        <w:jc w:val="center"/>
        <w:rPr>
          <w:b/>
        </w:rPr>
      </w:pPr>
      <w:r>
        <w:rPr>
          <w:b/>
        </w:rPr>
        <w:t>BURMISTRZA GRODKOWA</w:t>
      </w:r>
    </w:p>
    <w:p w:rsidR="00FA2CF6" w:rsidRDefault="00FA2CF6" w:rsidP="00FA2CF6">
      <w:pPr>
        <w:jc w:val="center"/>
        <w:rPr>
          <w:b/>
        </w:rPr>
      </w:pPr>
      <w:r>
        <w:rPr>
          <w:b/>
        </w:rPr>
        <w:t>o przyjęciu dokumentu wymagającego udziału społeczeństwa</w:t>
      </w:r>
    </w:p>
    <w:p w:rsidR="00FA2CF6" w:rsidRDefault="00FA2CF6" w:rsidP="00FA2CF6">
      <w:pPr>
        <w:jc w:val="center"/>
        <w:rPr>
          <w:b/>
        </w:rPr>
      </w:pPr>
    </w:p>
    <w:p w:rsidR="00FA2CF6" w:rsidRDefault="00FA2CF6" w:rsidP="00FA2CF6">
      <w:pPr>
        <w:ind w:firstLine="708"/>
        <w:jc w:val="both"/>
      </w:pPr>
      <w:r>
        <w:t>Na podstawie art. 43 ustawy z dnia 3 października 2008r. o udostępnianiu informacji  o środowisku i jego ochronie, udziale społeczeństwa w ochronie środowiska oraz o ocenach oddziaływania na środowisko (Dz. U. z 2013r. poz. 1235, z późn. zm.)</w:t>
      </w:r>
    </w:p>
    <w:p w:rsidR="00FA2CF6" w:rsidRDefault="00FA2CF6" w:rsidP="00FA2CF6">
      <w:pPr>
        <w:ind w:firstLine="360"/>
        <w:jc w:val="both"/>
      </w:pPr>
    </w:p>
    <w:p w:rsidR="00FA2CF6" w:rsidRDefault="00FA2CF6" w:rsidP="00FA2CF6">
      <w:pPr>
        <w:ind w:firstLine="360"/>
        <w:jc w:val="center"/>
        <w:rPr>
          <w:b/>
        </w:rPr>
      </w:pPr>
      <w:r>
        <w:rPr>
          <w:b/>
        </w:rPr>
        <w:t>zawiadamiam o przyjęciu:</w:t>
      </w:r>
    </w:p>
    <w:p w:rsidR="00FA2CF6" w:rsidRDefault="00FA2CF6" w:rsidP="00FA2CF6">
      <w:pPr>
        <w:jc w:val="center"/>
      </w:pPr>
      <w:r>
        <w:t>miejscowego planu zagospodarowania p</w:t>
      </w:r>
      <w:r w:rsidR="00254544">
        <w:t xml:space="preserve">rzestrzennego dla części terenu </w:t>
      </w:r>
      <w:r w:rsidR="00254544">
        <w:br/>
      </w:r>
      <w:r w:rsidR="00F91553">
        <w:t xml:space="preserve">przy </w:t>
      </w:r>
      <w:r>
        <w:t xml:space="preserve">ul. Warszawskiej </w:t>
      </w:r>
      <w:r>
        <w:rPr>
          <w:bCs/>
        </w:rPr>
        <w:t xml:space="preserve">w Grodkowie </w:t>
      </w:r>
      <w:r>
        <w:t>uchwalonego uchwałą Nr XVII/149/16</w:t>
      </w:r>
      <w:r w:rsidR="00254544">
        <w:t xml:space="preserve"> </w:t>
      </w:r>
      <w:r w:rsidR="00254544">
        <w:br/>
      </w:r>
      <w:bookmarkStart w:id="0" w:name="_GoBack"/>
      <w:bookmarkEnd w:id="0"/>
      <w:r>
        <w:t xml:space="preserve">Rady Miejskiej w Grodkowie z dnia 23 marca 2016r. </w:t>
      </w:r>
    </w:p>
    <w:p w:rsidR="00FA2CF6" w:rsidRDefault="00FA2CF6" w:rsidP="00FA2CF6">
      <w:pPr>
        <w:jc w:val="center"/>
        <w:rPr>
          <w:b/>
        </w:rPr>
      </w:pPr>
    </w:p>
    <w:p w:rsidR="00FA2CF6" w:rsidRDefault="00FA2CF6" w:rsidP="00FA2CF6">
      <w:pPr>
        <w:jc w:val="center"/>
        <w:rPr>
          <w:b/>
        </w:rPr>
      </w:pPr>
      <w:r>
        <w:rPr>
          <w:b/>
        </w:rPr>
        <w:t>oraz informuję,</w:t>
      </w:r>
    </w:p>
    <w:p w:rsidR="00FA2CF6" w:rsidRDefault="00FA2CF6" w:rsidP="00FA2CF6">
      <w:pPr>
        <w:jc w:val="both"/>
        <w:rPr>
          <w:color w:val="000000" w:themeColor="text1"/>
        </w:rPr>
      </w:pPr>
      <w:r>
        <w:t>że z treścią w/w dokumentu oraz uzasadnieniem można zapoznać się w siedzibie Urzędu Miejskiego w Grodkowie, ul. Warszawska 29, 49-200 Grodków</w:t>
      </w:r>
      <w:r>
        <w:rPr>
          <w:color w:val="000000" w:themeColor="text1"/>
        </w:rPr>
        <w:t>, pok. 38.</w:t>
      </w:r>
    </w:p>
    <w:p w:rsidR="00FA2CF6" w:rsidRDefault="00FA2CF6" w:rsidP="00F91553">
      <w:pPr>
        <w:jc w:val="both"/>
      </w:pPr>
      <w:r>
        <w:rPr>
          <w:color w:val="000000" w:themeColor="text1"/>
        </w:rPr>
        <w:t>Jednocześnie informuję, iż w/w uchwała wchodzi w życie po upływie 14 dni od dnia ogłoszenia w Dzienniku Urzędowym Województwa Opolskiego wraz z rozstrzygnięciem nadzorczym (Dz. Urz. Woj. Op. z dnia 4 maja 2016r. poz. 1013)</w:t>
      </w:r>
    </w:p>
    <w:p w:rsidR="00FA2CF6" w:rsidRDefault="00FA2CF6" w:rsidP="00FA2CF6">
      <w:pPr>
        <w:jc w:val="both"/>
      </w:pPr>
    </w:p>
    <w:p w:rsidR="00FA2CF6" w:rsidRDefault="00FA2CF6" w:rsidP="00FA2CF6">
      <w:pPr>
        <w:ind w:left="5664"/>
        <w:jc w:val="both"/>
      </w:pPr>
      <w:r>
        <w:t xml:space="preserve">  </w:t>
      </w:r>
    </w:p>
    <w:p w:rsidR="00FA2CF6" w:rsidRPr="00F91553" w:rsidRDefault="00F91553" w:rsidP="00F91553">
      <w:pPr>
        <w:ind w:left="5664"/>
        <w:jc w:val="center"/>
      </w:pPr>
      <w:r w:rsidRPr="00F91553">
        <w:t>Burmistrz Grodkowa</w:t>
      </w:r>
    </w:p>
    <w:p w:rsidR="00F91553" w:rsidRPr="00F91553" w:rsidRDefault="00F91553" w:rsidP="00F91553">
      <w:pPr>
        <w:ind w:left="5664"/>
        <w:jc w:val="center"/>
      </w:pPr>
      <w:r w:rsidRPr="00F91553">
        <w:t>Marek Antoniewicz</w:t>
      </w:r>
    </w:p>
    <w:p w:rsidR="00FA2CF6" w:rsidRPr="00F91553" w:rsidRDefault="00FA2CF6" w:rsidP="00F91553">
      <w:pPr>
        <w:ind w:left="708"/>
        <w:jc w:val="center"/>
      </w:pPr>
    </w:p>
    <w:p w:rsidR="00FA2CF6" w:rsidRPr="00F91553" w:rsidRDefault="00FA2CF6" w:rsidP="00FA2CF6">
      <w:pPr>
        <w:jc w:val="center"/>
      </w:pPr>
    </w:p>
    <w:p w:rsidR="00164273" w:rsidRDefault="00164273"/>
    <w:sectPr w:rsidR="00164273" w:rsidSect="00254544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583"/>
    <w:rsid w:val="00164273"/>
    <w:rsid w:val="00254544"/>
    <w:rsid w:val="00513583"/>
    <w:rsid w:val="00F91553"/>
    <w:rsid w:val="00FA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0F1A8-5FDF-4678-98FA-13957156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2CF6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7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846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Kubik_Agnieszka</dc:creator>
  <cp:keywords/>
  <dc:description/>
  <cp:lastModifiedBy>Kubik_Agnieszka</cp:lastModifiedBy>
  <cp:revision>6</cp:revision>
  <dcterms:created xsi:type="dcterms:W3CDTF">2016-05-20T07:19:00Z</dcterms:created>
  <dcterms:modified xsi:type="dcterms:W3CDTF">2016-05-24T10:05:00Z</dcterms:modified>
</cp:coreProperties>
</file>