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AC" w:rsidRDefault="002F01A5" w:rsidP="00497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PR.033.5.2018</w:t>
      </w:r>
    </w:p>
    <w:p w:rsidR="00897C44" w:rsidRDefault="004A31FC" w:rsidP="004976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0050.</w:t>
      </w:r>
      <w:r w:rsidR="00530D20">
        <w:rPr>
          <w:b/>
          <w:sz w:val="24"/>
          <w:szCs w:val="24"/>
        </w:rPr>
        <w:t>731</w:t>
      </w:r>
      <w:r w:rsidR="004B5496">
        <w:rPr>
          <w:b/>
          <w:sz w:val="24"/>
          <w:szCs w:val="24"/>
        </w:rPr>
        <w:t>.20</w:t>
      </w:r>
      <w:r w:rsidR="002F01A5">
        <w:rPr>
          <w:b/>
          <w:sz w:val="24"/>
          <w:szCs w:val="24"/>
        </w:rPr>
        <w:t>18</w:t>
      </w:r>
      <w:r w:rsidR="002F01A5">
        <w:rPr>
          <w:b/>
          <w:sz w:val="24"/>
          <w:szCs w:val="24"/>
        </w:rPr>
        <w:br/>
        <w:t>Burmistrza Grodkowa</w:t>
      </w:r>
      <w:r w:rsidR="002F01A5">
        <w:rPr>
          <w:b/>
          <w:sz w:val="24"/>
          <w:szCs w:val="24"/>
        </w:rPr>
        <w:br/>
        <w:t>z dnia</w:t>
      </w:r>
      <w:r w:rsidR="002E1FF4">
        <w:rPr>
          <w:b/>
          <w:sz w:val="24"/>
          <w:szCs w:val="24"/>
        </w:rPr>
        <w:t xml:space="preserve"> </w:t>
      </w:r>
      <w:r w:rsidR="00530D20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2F01A5">
        <w:rPr>
          <w:b/>
          <w:sz w:val="24"/>
          <w:szCs w:val="24"/>
        </w:rPr>
        <w:t>lipca</w:t>
      </w:r>
      <w:r>
        <w:rPr>
          <w:b/>
          <w:sz w:val="24"/>
          <w:szCs w:val="24"/>
        </w:rPr>
        <w:t xml:space="preserve"> 2018</w:t>
      </w:r>
      <w:r w:rsidR="00897C44">
        <w:rPr>
          <w:b/>
          <w:sz w:val="24"/>
          <w:szCs w:val="24"/>
        </w:rPr>
        <w:t xml:space="preserve"> r.</w:t>
      </w:r>
    </w:p>
    <w:p w:rsidR="00897C44" w:rsidRDefault="00897C44" w:rsidP="00897C44">
      <w:pPr>
        <w:jc w:val="center"/>
        <w:rPr>
          <w:b/>
          <w:sz w:val="24"/>
          <w:szCs w:val="24"/>
        </w:rPr>
      </w:pPr>
    </w:p>
    <w:p w:rsidR="00897C44" w:rsidRDefault="00897C44" w:rsidP="00897C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ogłoszenia otwartego konkursu ofert na realizację zadań </w:t>
      </w:r>
      <w:r>
        <w:rPr>
          <w:b/>
          <w:sz w:val="24"/>
          <w:szCs w:val="24"/>
        </w:rPr>
        <w:br/>
        <w:t>w zakresie tworzenia warunków sprzyjających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rozwojowi sportu </w:t>
      </w:r>
      <w:r>
        <w:rPr>
          <w:b/>
          <w:sz w:val="24"/>
          <w:szCs w:val="24"/>
        </w:rPr>
        <w:br/>
        <w:t xml:space="preserve">w </w:t>
      </w:r>
      <w:r w:rsidR="002F01A5">
        <w:rPr>
          <w:b/>
          <w:sz w:val="24"/>
          <w:szCs w:val="24"/>
        </w:rPr>
        <w:t>drugim</w:t>
      </w:r>
      <w:r w:rsidR="004A31FC">
        <w:rPr>
          <w:b/>
          <w:sz w:val="24"/>
          <w:szCs w:val="24"/>
        </w:rPr>
        <w:t xml:space="preserve"> półroczu 2018</w:t>
      </w:r>
      <w:r>
        <w:rPr>
          <w:b/>
          <w:sz w:val="24"/>
          <w:szCs w:val="24"/>
        </w:rPr>
        <w:t xml:space="preserve"> roku.</w:t>
      </w:r>
    </w:p>
    <w:p w:rsidR="00897C44" w:rsidRDefault="00897C44" w:rsidP="00897C44">
      <w:pPr>
        <w:ind w:firstLine="708"/>
        <w:jc w:val="both"/>
        <w:rPr>
          <w:sz w:val="24"/>
          <w:szCs w:val="24"/>
        </w:rPr>
      </w:pPr>
    </w:p>
    <w:p w:rsidR="00897C44" w:rsidRDefault="00897C44" w:rsidP="00897C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30 ust. 1 ustawy z  dnia 8 marca 1990 r. o s</w:t>
      </w:r>
      <w:r w:rsidR="004B5496">
        <w:rPr>
          <w:sz w:val="24"/>
          <w:szCs w:val="24"/>
        </w:rPr>
        <w:t>amorządzie gminnym (</w:t>
      </w:r>
      <w:r w:rsidR="004A31FC">
        <w:t>Dz.</w:t>
      </w:r>
      <w:r w:rsidR="000205E9">
        <w:t xml:space="preserve"> </w:t>
      </w:r>
      <w:r w:rsidR="004A31FC">
        <w:t>U.</w:t>
      </w:r>
      <w:r w:rsidR="002F01A5">
        <w:t xml:space="preserve"> z 2018</w:t>
      </w:r>
      <w:r w:rsidR="00530D20">
        <w:t>r.</w:t>
      </w:r>
      <w:r w:rsidR="000205E9">
        <w:t xml:space="preserve"> poz. </w:t>
      </w:r>
      <w:r w:rsidR="002F01A5">
        <w:t>994</w:t>
      </w:r>
      <w:r w:rsidR="00530D20">
        <w:t xml:space="preserve"> z </w:t>
      </w:r>
      <w:proofErr w:type="spellStart"/>
      <w:r w:rsidR="00530D20">
        <w:t>późn</w:t>
      </w:r>
      <w:proofErr w:type="spellEnd"/>
      <w:r w:rsidR="00530D20">
        <w:t>. zm.</w:t>
      </w:r>
      <w:r>
        <w:rPr>
          <w:sz w:val="24"/>
          <w:szCs w:val="24"/>
        </w:rPr>
        <w:t xml:space="preserve">), art. 27 ust. 1 ustawy z dnia 25 czerwca </w:t>
      </w:r>
      <w:r w:rsidR="00D355F7">
        <w:rPr>
          <w:sz w:val="24"/>
          <w:szCs w:val="24"/>
        </w:rPr>
        <w:t>2010 r. o sporcie (</w:t>
      </w:r>
      <w:r w:rsidR="004A31FC">
        <w:t>Dz.</w:t>
      </w:r>
      <w:r w:rsidR="000205E9">
        <w:t xml:space="preserve"> </w:t>
      </w:r>
      <w:r w:rsidR="004A31FC">
        <w:t>U.</w:t>
      </w:r>
      <w:r w:rsidR="002F01A5">
        <w:t xml:space="preserve">  </w:t>
      </w:r>
      <w:r w:rsidR="002F01A5">
        <w:br/>
        <w:t xml:space="preserve">z 2018 </w:t>
      </w:r>
      <w:r w:rsidR="000205E9">
        <w:t xml:space="preserve"> poz. </w:t>
      </w:r>
      <w:r w:rsidR="002F01A5">
        <w:t>1263</w:t>
      </w:r>
      <w:r>
        <w:rPr>
          <w:sz w:val="24"/>
          <w:szCs w:val="24"/>
        </w:rPr>
        <w:t xml:space="preserve">) oraz </w:t>
      </w:r>
      <w:r>
        <w:t>Uchwały Nr X/86/15 Rady Miejskiej w Grodkowie z dnia 23 września 2015r. w sprawie określenia warunków i trybu finansowania rozwoju sportu w Gminie Grodków (Dz.U. Woj. Opolskiego</w:t>
      </w:r>
      <w:r w:rsidR="000205E9">
        <w:t xml:space="preserve"> z 2015r. </w:t>
      </w:r>
      <w:r>
        <w:t xml:space="preserve"> poz. 2100)</w:t>
      </w:r>
      <w:r>
        <w:rPr>
          <w:sz w:val="24"/>
          <w:szCs w:val="24"/>
        </w:rPr>
        <w:t>, zarządzam, co następuje:</w:t>
      </w:r>
    </w:p>
    <w:p w:rsidR="00897C44" w:rsidRDefault="00897C44" w:rsidP="00897C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897C44" w:rsidRDefault="00897C44" w:rsidP="00897C44">
      <w:pPr>
        <w:jc w:val="both"/>
        <w:rPr>
          <w:sz w:val="24"/>
          <w:szCs w:val="24"/>
        </w:rPr>
      </w:pPr>
      <w:r>
        <w:rPr>
          <w:sz w:val="24"/>
          <w:szCs w:val="24"/>
        </w:rPr>
        <w:t>Ogłaszam otwarty konkurs ofert na realizację</w:t>
      </w:r>
      <w:r w:rsidR="004B5496">
        <w:rPr>
          <w:sz w:val="24"/>
          <w:szCs w:val="24"/>
        </w:rPr>
        <w:t xml:space="preserve"> zadania publicznego w zakresie</w:t>
      </w:r>
      <w:r w:rsidR="004B5496">
        <w:rPr>
          <w:sz w:val="24"/>
          <w:szCs w:val="24"/>
        </w:rPr>
        <w:br/>
      </w:r>
      <w:r>
        <w:rPr>
          <w:sz w:val="24"/>
          <w:szCs w:val="24"/>
        </w:rPr>
        <w:t xml:space="preserve">tworzenia warunków sprzyjających rozwojowi sportu w </w:t>
      </w:r>
      <w:r w:rsidR="002E1FF4">
        <w:rPr>
          <w:sz w:val="24"/>
          <w:szCs w:val="24"/>
        </w:rPr>
        <w:t>drugim</w:t>
      </w:r>
      <w:r w:rsidR="004A31FC">
        <w:rPr>
          <w:sz w:val="24"/>
          <w:szCs w:val="24"/>
        </w:rPr>
        <w:t xml:space="preserve"> półroczu 2018</w:t>
      </w:r>
      <w:r>
        <w:rPr>
          <w:sz w:val="24"/>
          <w:szCs w:val="24"/>
        </w:rPr>
        <w:t xml:space="preserve"> roku.</w:t>
      </w:r>
    </w:p>
    <w:p w:rsidR="00897C44" w:rsidRDefault="00897C44" w:rsidP="00897C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897C44" w:rsidRDefault="00897C44" w:rsidP="00897C44">
      <w:pPr>
        <w:jc w:val="both"/>
        <w:rPr>
          <w:sz w:val="24"/>
          <w:szCs w:val="24"/>
        </w:rPr>
      </w:pPr>
      <w:r>
        <w:rPr>
          <w:sz w:val="24"/>
          <w:szCs w:val="24"/>
        </w:rPr>
        <w:t>Warunki przystąpienia do otwartego konkursu ofert oraz treść ogłoszenia zawiera załącznik do niniejszego Zarządzenia.</w:t>
      </w:r>
    </w:p>
    <w:p w:rsidR="00897C44" w:rsidRDefault="00897C44" w:rsidP="00897C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897C44" w:rsidRDefault="00897C44" w:rsidP="00897C44">
      <w:pPr>
        <w:jc w:val="both"/>
        <w:rPr>
          <w:sz w:val="24"/>
          <w:szCs w:val="24"/>
        </w:rPr>
      </w:pPr>
      <w:r>
        <w:rPr>
          <w:sz w:val="24"/>
          <w:szCs w:val="24"/>
        </w:rPr>
        <w:t>Wyko</w:t>
      </w:r>
      <w:r w:rsidR="004B5496">
        <w:rPr>
          <w:sz w:val="24"/>
          <w:szCs w:val="24"/>
        </w:rPr>
        <w:t xml:space="preserve">nanie zarządzenia powierza się </w:t>
      </w:r>
      <w:r w:rsidR="002E1FF4">
        <w:rPr>
          <w:sz w:val="24"/>
          <w:szCs w:val="24"/>
        </w:rPr>
        <w:t>Inspektorowi d/s promocji</w:t>
      </w:r>
      <w:r>
        <w:rPr>
          <w:sz w:val="24"/>
          <w:szCs w:val="24"/>
        </w:rPr>
        <w:t xml:space="preserve"> Urzędu Miejskiego w Grodkowie.</w:t>
      </w:r>
    </w:p>
    <w:p w:rsidR="00897C44" w:rsidRDefault="00897C44" w:rsidP="00897C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897C44" w:rsidRDefault="00897C44" w:rsidP="00897C44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podlega ogłoszeniu w Biuletynie Informacji Publicznej oraz na tablicy ogłoszeń Urzędu Miejskiego w Grodkowie.</w:t>
      </w:r>
    </w:p>
    <w:p w:rsidR="00897C44" w:rsidRDefault="00897C44" w:rsidP="00897C4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897C44" w:rsidRDefault="00897C44" w:rsidP="00897C44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:rsidR="00BB7636" w:rsidRDefault="00BB7636" w:rsidP="00897C44">
      <w:pPr>
        <w:rPr>
          <w:sz w:val="24"/>
          <w:szCs w:val="24"/>
        </w:rPr>
      </w:pPr>
    </w:p>
    <w:p w:rsidR="00BB7636" w:rsidRDefault="00BB7636" w:rsidP="00BB7636">
      <w:pPr>
        <w:jc w:val="right"/>
      </w:pPr>
    </w:p>
    <w:p w:rsidR="00BB7636" w:rsidRDefault="00BB7636" w:rsidP="00BB7636">
      <w:pPr>
        <w:jc w:val="right"/>
      </w:pPr>
    </w:p>
    <w:p w:rsidR="00BB7636" w:rsidRDefault="00BB7636" w:rsidP="004A31FC">
      <w:pPr>
        <w:jc w:val="right"/>
      </w:pPr>
      <w:r>
        <w:lastRenderedPageBreak/>
        <w:t xml:space="preserve">             </w:t>
      </w:r>
      <w:r w:rsidR="004B5496">
        <w:t xml:space="preserve">  Załącznik do Zarządzenia Nr </w:t>
      </w:r>
      <w:r w:rsidR="004A31FC" w:rsidRPr="004A31FC">
        <w:t>0050.</w:t>
      </w:r>
      <w:r w:rsidR="00530D20">
        <w:t xml:space="preserve"> 731</w:t>
      </w:r>
      <w:r w:rsidR="00BA4170">
        <w:t xml:space="preserve"> </w:t>
      </w:r>
      <w:r w:rsidR="004A31FC" w:rsidRPr="004A31FC">
        <w:t>.2018</w:t>
      </w:r>
      <w:r>
        <w:t xml:space="preserve">                                                                                                                             </w:t>
      </w:r>
      <w:r>
        <w:tab/>
        <w:t xml:space="preserve">       </w:t>
      </w:r>
      <w:r w:rsidR="004A31FC">
        <w:t xml:space="preserve">                           </w:t>
      </w:r>
      <w:r w:rsidR="00B27C84">
        <w:t xml:space="preserve">Burmistrza Grodkowa  z dnia </w:t>
      </w:r>
      <w:r w:rsidR="00530D20">
        <w:t>23</w:t>
      </w:r>
      <w:r w:rsidR="002E1FF4">
        <w:t xml:space="preserve"> lipca</w:t>
      </w:r>
      <w:r w:rsidR="004A31FC">
        <w:t xml:space="preserve"> 2018</w:t>
      </w:r>
      <w:r>
        <w:t>r.</w:t>
      </w:r>
    </w:p>
    <w:p w:rsidR="00BB7636" w:rsidRDefault="00BB7636" w:rsidP="00BB7636">
      <w:pPr>
        <w:jc w:val="center"/>
        <w:rPr>
          <w:b/>
        </w:rPr>
      </w:pPr>
    </w:p>
    <w:p w:rsidR="00BB7636" w:rsidRDefault="00BB7636" w:rsidP="00BB7636">
      <w:pPr>
        <w:jc w:val="center"/>
        <w:rPr>
          <w:b/>
        </w:rPr>
      </w:pPr>
      <w:r>
        <w:rPr>
          <w:b/>
        </w:rPr>
        <w:t>Burmistrz Grodkowa ogłasza</w:t>
      </w:r>
    </w:p>
    <w:p w:rsidR="00BB7636" w:rsidRDefault="00BB7636" w:rsidP="00BB7636">
      <w:pPr>
        <w:jc w:val="both"/>
        <w:rPr>
          <w:sz w:val="24"/>
          <w:szCs w:val="24"/>
        </w:rPr>
      </w:pPr>
      <w:r>
        <w:t xml:space="preserve">otwarty konkurs ofert na  realizację zadania publicznego </w:t>
      </w:r>
      <w:r>
        <w:rPr>
          <w:color w:val="000000"/>
        </w:rPr>
        <w:t xml:space="preserve">z zakresu </w:t>
      </w:r>
      <w:r>
        <w:rPr>
          <w:sz w:val="24"/>
          <w:szCs w:val="24"/>
        </w:rPr>
        <w:t xml:space="preserve">tworzenia warunków sprzyjających rozwojowi sportu w </w:t>
      </w:r>
      <w:r w:rsidR="002E1FF4">
        <w:rPr>
          <w:sz w:val="24"/>
          <w:szCs w:val="24"/>
        </w:rPr>
        <w:t>drugim</w:t>
      </w:r>
      <w:r w:rsidR="004A31FC">
        <w:rPr>
          <w:sz w:val="24"/>
          <w:szCs w:val="24"/>
        </w:rPr>
        <w:t xml:space="preserve"> półroczu 2018</w:t>
      </w:r>
      <w:r>
        <w:rPr>
          <w:sz w:val="24"/>
          <w:szCs w:val="24"/>
        </w:rPr>
        <w:t xml:space="preserve"> roku.</w:t>
      </w:r>
    </w:p>
    <w:p w:rsidR="00BB7636" w:rsidRDefault="00BB7636" w:rsidP="00BB7636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I  Rodzaj zadania.</w:t>
      </w:r>
    </w:p>
    <w:p w:rsidR="00BB7636" w:rsidRDefault="00BB7636" w:rsidP="00BB7636">
      <w:pPr>
        <w:ind w:left="284"/>
        <w:jc w:val="both"/>
      </w:pPr>
      <w:r>
        <w:t xml:space="preserve"> „Organizacja współzawodnictwa i upowszechnianie kultury fizycznej i sportu w zakresie piłk</w:t>
      </w:r>
      <w:r w:rsidR="004B5496">
        <w:t xml:space="preserve">i ręcznej w </w:t>
      </w:r>
      <w:r w:rsidR="002E1FF4">
        <w:t>drugim</w:t>
      </w:r>
      <w:r w:rsidR="004A31FC">
        <w:t xml:space="preserve"> półroczu  2018 </w:t>
      </w:r>
      <w:r w:rsidR="004B5496">
        <w:t>roku</w:t>
      </w:r>
      <w:r>
        <w:t>”</w:t>
      </w:r>
    </w:p>
    <w:p w:rsidR="00BB7636" w:rsidRDefault="00BB7636" w:rsidP="00BB7636">
      <w:pPr>
        <w:jc w:val="both"/>
      </w:pPr>
      <w:r>
        <w:t>II. Wysokość środków publicznych przeznaczonych na realizację zadania:</w:t>
      </w:r>
    </w:p>
    <w:p w:rsidR="00BB7636" w:rsidRDefault="00BB7636" w:rsidP="00BB7636">
      <w:pPr>
        <w:pStyle w:val="Akapitzlist"/>
        <w:numPr>
          <w:ilvl w:val="0"/>
          <w:numId w:val="1"/>
        </w:numPr>
        <w:jc w:val="both"/>
      </w:pPr>
      <w:r>
        <w:t>Na realizację zadania będącego przedmiotem konkursu p</w:t>
      </w:r>
      <w:r w:rsidR="002E1FF4">
        <w:t>rzeznacza się kwotę 133.0</w:t>
      </w:r>
      <w:r>
        <w:t>00,00 zł.</w:t>
      </w:r>
    </w:p>
    <w:p w:rsidR="00BB7636" w:rsidRDefault="00BB7636" w:rsidP="00BB7636">
      <w:pPr>
        <w:pStyle w:val="Akapitzlist"/>
        <w:numPr>
          <w:ilvl w:val="0"/>
          <w:numId w:val="1"/>
        </w:numPr>
        <w:jc w:val="both"/>
      </w:pPr>
      <w:r>
        <w:t xml:space="preserve">Dotację mogą uzyskać kluby sportowe działające na terenie Gminy Grodków niezaliczane do sektora finansów publicznych i niedziałające w celu osiągnięcia zysku, realizujące cel publiczny </w:t>
      </w:r>
      <w:r w:rsidR="00563E79">
        <w:br/>
      </w:r>
      <w:r>
        <w:t>z zakresu sportu.</w:t>
      </w:r>
    </w:p>
    <w:p w:rsidR="00BB7636" w:rsidRDefault="00BB7636" w:rsidP="00BB7636">
      <w:pPr>
        <w:pStyle w:val="Akapitzlist"/>
        <w:numPr>
          <w:ilvl w:val="0"/>
          <w:numId w:val="1"/>
        </w:numPr>
        <w:jc w:val="both"/>
      </w:pPr>
      <w:r>
        <w:t>Dotacja ma służyć na realizację celu publicznego i może być przeznaczona na:</w:t>
      </w:r>
    </w:p>
    <w:p w:rsidR="00BB7636" w:rsidRPr="00BB7636" w:rsidRDefault="00BB7636" w:rsidP="00BB7636">
      <w:pPr>
        <w:pStyle w:val="Akapitzlist"/>
        <w:spacing w:before="100" w:beforeAutospacing="1" w:after="100" w:afterAutospacing="1"/>
        <w:rPr>
          <w:rFonts w:asciiTheme="minorHAnsi" w:hAnsiTheme="minorHAnsi" w:cstheme="minorHAnsi"/>
          <w:szCs w:val="20"/>
        </w:rPr>
      </w:pPr>
      <w:r w:rsidRPr="00BB7636">
        <w:rPr>
          <w:rFonts w:asciiTheme="minorHAnsi" w:hAnsiTheme="minorHAnsi" w:cstheme="minorHAnsi"/>
          <w:szCs w:val="20"/>
        </w:rPr>
        <w:t xml:space="preserve">1)  pokrycie kosztów organizowania zawodów sportowych lub uczestnictwa w tych zawodach: </w:t>
      </w:r>
      <w:r>
        <w:rPr>
          <w:rFonts w:asciiTheme="minorHAnsi" w:hAnsiTheme="minorHAnsi" w:cstheme="minorHAnsi"/>
          <w:szCs w:val="20"/>
        </w:rPr>
        <w:br/>
      </w:r>
      <w:r w:rsidRPr="00BB7636">
        <w:rPr>
          <w:rFonts w:asciiTheme="minorHAnsi" w:hAnsiTheme="minorHAnsi" w:cstheme="minorHAnsi"/>
          <w:szCs w:val="20"/>
        </w:rPr>
        <w:t>a)  udział drużyny lub zawodnika we współzawodnictwie sportowym,</w:t>
      </w:r>
      <w:r w:rsidRPr="00BB7636">
        <w:rPr>
          <w:rFonts w:asciiTheme="minorHAnsi" w:hAnsiTheme="minorHAnsi" w:cstheme="minorHAnsi"/>
          <w:szCs w:val="20"/>
        </w:rPr>
        <w:br/>
        <w:t>b) wynajem obiektów sportowych,</w:t>
      </w:r>
      <w:r w:rsidRPr="00BB7636">
        <w:rPr>
          <w:rFonts w:asciiTheme="minorHAnsi" w:hAnsiTheme="minorHAnsi" w:cstheme="minorHAnsi"/>
          <w:szCs w:val="20"/>
        </w:rPr>
        <w:br/>
        <w:t>c) transport na zawody,</w:t>
      </w:r>
      <w:r w:rsidRPr="00BB7636">
        <w:rPr>
          <w:rFonts w:asciiTheme="minorHAnsi" w:hAnsiTheme="minorHAnsi" w:cstheme="minorHAnsi"/>
          <w:szCs w:val="20"/>
        </w:rPr>
        <w:br/>
        <w:t>d)  wyżywienie i noclegi,</w:t>
      </w:r>
      <w:r w:rsidRPr="00BB7636">
        <w:rPr>
          <w:rFonts w:asciiTheme="minorHAnsi" w:hAnsiTheme="minorHAnsi" w:cstheme="minorHAnsi"/>
          <w:szCs w:val="20"/>
        </w:rPr>
        <w:br/>
        <w:t>e)  opłaty za sędziowanie zawodów,</w:t>
      </w:r>
      <w:r w:rsidRPr="00BB7636">
        <w:rPr>
          <w:rFonts w:asciiTheme="minorHAnsi" w:hAnsiTheme="minorHAnsi" w:cstheme="minorHAnsi"/>
          <w:szCs w:val="20"/>
        </w:rPr>
        <w:br/>
        <w:t xml:space="preserve">f)  zabezpieczenie specjalistycznej opieki medycznej,  </w:t>
      </w:r>
    </w:p>
    <w:p w:rsidR="00BB7636" w:rsidRPr="00BB7636" w:rsidRDefault="00BB7636" w:rsidP="00BB7636">
      <w:pPr>
        <w:pStyle w:val="Akapitzlist"/>
        <w:spacing w:before="100" w:beforeAutospacing="1" w:after="100" w:afterAutospacing="1"/>
        <w:rPr>
          <w:rFonts w:asciiTheme="minorHAnsi" w:hAnsiTheme="minorHAnsi" w:cstheme="minorHAnsi"/>
          <w:szCs w:val="20"/>
        </w:rPr>
      </w:pPr>
      <w:r w:rsidRPr="00BB7636">
        <w:rPr>
          <w:rFonts w:asciiTheme="minorHAnsi" w:hAnsiTheme="minorHAnsi" w:cstheme="minorHAnsi"/>
          <w:szCs w:val="20"/>
        </w:rPr>
        <w:t>2)   realizację programów szkolenia sportowego</w:t>
      </w:r>
    </w:p>
    <w:p w:rsidR="00BB7636" w:rsidRPr="00C011A8" w:rsidRDefault="00BB7636" w:rsidP="00C011A8">
      <w:pPr>
        <w:pStyle w:val="Akapitzlist"/>
        <w:spacing w:before="100" w:beforeAutospacing="1" w:after="100" w:afterAutospacing="1"/>
        <w:rPr>
          <w:rFonts w:asciiTheme="minorHAnsi" w:hAnsiTheme="minorHAnsi" w:cstheme="minorHAnsi"/>
          <w:szCs w:val="20"/>
        </w:rPr>
      </w:pPr>
      <w:r w:rsidRPr="00BB7636">
        <w:rPr>
          <w:rFonts w:asciiTheme="minorHAnsi" w:hAnsiTheme="minorHAnsi" w:cstheme="minorHAnsi"/>
          <w:szCs w:val="20"/>
        </w:rPr>
        <w:t>3)  zakup sprzętu sportowego i strojów sportowych o wartości jednostkowej nie większej niż 3.500 zł.</w:t>
      </w:r>
      <w:r w:rsidR="00C011A8">
        <w:rPr>
          <w:rFonts w:asciiTheme="minorHAnsi" w:hAnsiTheme="minorHAnsi" w:cstheme="minorHAnsi"/>
          <w:szCs w:val="20"/>
        </w:rPr>
        <w:br/>
      </w:r>
      <w:r w:rsidRPr="00C011A8">
        <w:rPr>
          <w:rFonts w:asciiTheme="minorHAnsi" w:hAnsiTheme="minorHAnsi" w:cstheme="minorHAnsi"/>
          <w:szCs w:val="20"/>
        </w:rPr>
        <w:br/>
        <w:t>4) pokrycie kosztów korzystania z obiektów sportowych dla celów szkolenia sportowego.</w:t>
      </w:r>
    </w:p>
    <w:p w:rsidR="00BB7636" w:rsidRPr="00BB7636" w:rsidRDefault="00BB7636" w:rsidP="00BB7636">
      <w:pPr>
        <w:pStyle w:val="Akapitzlist"/>
        <w:spacing w:before="100" w:beforeAutospacing="1" w:after="100" w:afterAutospacing="1"/>
        <w:rPr>
          <w:rFonts w:asciiTheme="minorHAnsi" w:hAnsiTheme="minorHAnsi" w:cstheme="minorHAnsi"/>
          <w:szCs w:val="20"/>
        </w:rPr>
      </w:pPr>
      <w:r w:rsidRPr="00BB7636">
        <w:rPr>
          <w:rFonts w:asciiTheme="minorHAnsi" w:hAnsiTheme="minorHAnsi" w:cstheme="minorHAnsi"/>
          <w:szCs w:val="20"/>
        </w:rPr>
        <w:t>5) sfinansowanie stypendiów sportowych i wynagrodzenie kadry szkoleniowej.</w:t>
      </w:r>
    </w:p>
    <w:p w:rsidR="00BB7636" w:rsidRDefault="00BB7636" w:rsidP="00BB7636">
      <w:pPr>
        <w:ind w:left="709" w:hanging="283"/>
      </w:pPr>
      <w:r>
        <w:t>4.</w:t>
      </w:r>
      <w:r>
        <w:tab/>
        <w:t>Dotacja nie będzie udzielana na:</w:t>
      </w:r>
      <w:r>
        <w:br/>
        <w:t>1) podejmowanie działalności gospodarczej;</w:t>
      </w:r>
      <w:r>
        <w:br/>
        <w:t>2) na cele nie związane z działalnością klubu;</w:t>
      </w:r>
      <w:r>
        <w:br/>
        <w:t>3) projekty, których faktycznym celem jest zakup wyposażenia, działek, zakup lub remont budynków i lokali biurowych;</w:t>
      </w:r>
      <w:r>
        <w:br/>
        <w:t>4) na pokrycie deficytu zrealizowanych wcześniej przedsięwzięć oraz refundację kosztów;</w:t>
      </w:r>
      <w:r>
        <w:br/>
      </w:r>
      <w:r>
        <w:lastRenderedPageBreak/>
        <w:t>5) organizacjom, które nie wywiązały się lub nie rozliczyły z zawartych z gminą umów;</w:t>
      </w:r>
      <w:r>
        <w:br/>
        <w:t>6) na dotowanie przedsięwzięć, które już są dofinansowane z budżetu Gminy lub jej funduszy celowych na podstawie przepisów szczególnych.</w:t>
      </w:r>
    </w:p>
    <w:p w:rsidR="00BB7636" w:rsidRDefault="00BB7636" w:rsidP="00BB7636">
      <w:pPr>
        <w:ind w:left="567" w:hanging="282"/>
        <w:jc w:val="both"/>
      </w:pPr>
      <w:r>
        <w:t xml:space="preserve">   5. Koszty obsługi zadania publicznego, w tym koszty administracyjne mogą stanowić  maksymalnie do 5% wysokości udzielonej dotacji.</w:t>
      </w:r>
    </w:p>
    <w:p w:rsidR="00BB7636" w:rsidRDefault="00BB7636" w:rsidP="00BB7636">
      <w:pPr>
        <w:ind w:left="567" w:hanging="141"/>
        <w:jc w:val="both"/>
      </w:pPr>
      <w:r>
        <w:t>6. Wydatki mogą być ponoszone w terminie określonym w umowie jako termin realizacji zadania.</w:t>
      </w:r>
    </w:p>
    <w:p w:rsidR="00BB7636" w:rsidRDefault="00BB7636" w:rsidP="00BB7636">
      <w:pPr>
        <w:ind w:left="567" w:hanging="141"/>
        <w:jc w:val="both"/>
      </w:pPr>
      <w:r>
        <w:t>7. Dotacja na realizację zadania zostanie przekazana na rachunek bankowy klubu w terminie do 14 dni od dnia podpisania umowy.</w:t>
      </w:r>
    </w:p>
    <w:p w:rsidR="00BB7636" w:rsidRDefault="00BB7636" w:rsidP="00BB7636">
      <w:r>
        <w:t>III. Zasady przyznawania dotacji</w:t>
      </w:r>
    </w:p>
    <w:p w:rsidR="00BB7636" w:rsidRDefault="00BB7636" w:rsidP="00BB7636">
      <w:pPr>
        <w:ind w:left="709" w:hanging="283"/>
        <w:jc w:val="both"/>
      </w:pPr>
      <w:r>
        <w:t>1. Zlecenie zadania i udzielenie dotacji następuje z odpowiednim zastosowaniem przepisów Uchwały Nr X/86/15 Rady Miejskiej w Grodkowie z dnia 23 września 2015r. w sprawie określenia warunków i trybu finansowania rozwoju sportu w Gminie Grodków (Dz. U. Woj. Op. z 2015r. poz. 2100), po zaopiniowaniu oferty przez Komisję Konkursową, dokonaniu wyboru przez Burmistrza Grodkowa i podpisaniu umowy o wykonanie zadania publicznego.</w:t>
      </w:r>
    </w:p>
    <w:p w:rsidR="00BB7636" w:rsidRDefault="00946583" w:rsidP="00BB7636">
      <w:pPr>
        <w:ind w:left="709" w:hanging="283"/>
      </w:pPr>
      <w:r>
        <w:t>2. Wyboru</w:t>
      </w:r>
      <w:r w:rsidR="00BB7636">
        <w:t xml:space="preserve"> najkorzystniejszych ofert dokonuje Burmistrz uwzględniając:</w:t>
      </w:r>
      <w:r w:rsidR="00BB7636">
        <w:br/>
      </w:r>
      <w:r w:rsidR="00BB7636">
        <w:tab/>
        <w:t>- możliwość realizacji zadania przez klub sportowy;</w:t>
      </w:r>
      <w:r w:rsidR="00BB7636">
        <w:br/>
      </w:r>
      <w:r w:rsidR="00BB7636">
        <w:tab/>
        <w:t>-  przedstawioną przez klub sportowy kalkulację;</w:t>
      </w:r>
      <w:r w:rsidR="00BB7636">
        <w:br/>
      </w:r>
      <w:r w:rsidR="00BB7636">
        <w:tab/>
        <w:t>- wysokość środków budżetowych przeznaczonych na zadanie;</w:t>
      </w:r>
      <w:r w:rsidR="00BB7636">
        <w:br/>
      </w:r>
      <w:r w:rsidR="00BB7636">
        <w:tab/>
        <w:t>- stopień realności wykonania zadania przez klub sportowy</w:t>
      </w:r>
    </w:p>
    <w:p w:rsidR="00BB7636" w:rsidRDefault="00BB7636" w:rsidP="00BB7636">
      <w:pPr>
        <w:ind w:left="709" w:hanging="283"/>
        <w:jc w:val="both"/>
      </w:pPr>
      <w:r>
        <w:t xml:space="preserve">3. Wysokość przyznanej dotacji może być niższa, niż wnioskowana w ofercie. W takim przypadku oferent może w formie pisemnej odstąpić od podpisania umowy lub zaproponować aktualizację opisu działań, harmonogramu i kosztorysu zadania. </w:t>
      </w:r>
    </w:p>
    <w:p w:rsidR="00BB7636" w:rsidRDefault="00BB7636" w:rsidP="00BB7636">
      <w:pPr>
        <w:ind w:left="709" w:hanging="283"/>
      </w:pPr>
      <w:r>
        <w:t>4. Aktualizację opisu działań, harmonogramu i kosztorysu zadania powinno złożyć się w terminie 14 dni od dnia ogłoszenia wyników konkursu.</w:t>
      </w:r>
    </w:p>
    <w:p w:rsidR="00BB7636" w:rsidRDefault="00BB7636" w:rsidP="00BB7636">
      <w:pPr>
        <w:ind w:left="709" w:hanging="283"/>
        <w:jc w:val="both"/>
      </w:pPr>
      <w:r>
        <w:t>5. Burmistrz Gr</w:t>
      </w:r>
      <w:r w:rsidR="002E1FF4">
        <w:t>odkowa może odmówić oferentowi</w:t>
      </w:r>
      <w:r>
        <w:t xml:space="preserve"> w konkursie przyznania dotacji i podpisania umowy, gdy okaże się , iż rzeczywisty zakres realizowanego zadania znacząco odbiega od opisanego w ofercie, oferent lub jego reprezentanci utracą zdolność do czynności prawnych, zostaną ujawnione nieznane wcześniej okoliczności podważające wiarygodność merytoryczną lub finansową oferenta. </w:t>
      </w:r>
    </w:p>
    <w:p w:rsidR="00BB7636" w:rsidRDefault="00BB7636" w:rsidP="00BB7636">
      <w:pPr>
        <w:ind w:left="709" w:hanging="283"/>
        <w:jc w:val="both"/>
      </w:pPr>
      <w:r>
        <w:t>6. W przypadku, gdy niepraw</w:t>
      </w:r>
      <w:r w:rsidR="00946583">
        <w:t>idłowości, o których mowa w w/w ust.</w:t>
      </w:r>
      <w:r>
        <w:t xml:space="preserve"> 5 wyjdą na jaw po podpisaniu umowy o wykonanie zadania publicznego, umowa zostanie rozwiązana z winy oferenta, nawet gdy podjął on już działania i poniósł wydatki związane z realizacją zadania. </w:t>
      </w:r>
    </w:p>
    <w:p w:rsidR="00BB7636" w:rsidRDefault="00BB7636" w:rsidP="00BB7636">
      <w:pPr>
        <w:ind w:left="709" w:hanging="283"/>
        <w:jc w:val="both"/>
      </w:pPr>
      <w:r>
        <w:t>7. Od decyzji Burmistrza Grodkowa w sprawie rozstrzygnięcia otwartego konkursu ofert nie stosuje się trybu odwoławczego.</w:t>
      </w:r>
    </w:p>
    <w:p w:rsidR="00BB7636" w:rsidRDefault="00BB7636" w:rsidP="00BB7636">
      <w:pPr>
        <w:ind w:left="709" w:hanging="283"/>
        <w:jc w:val="both"/>
      </w:pPr>
      <w:r>
        <w:t>8. Złożenie wniosku o udzielenie dotacji nie jest równoznaczne z jej przyznaniem.</w:t>
      </w:r>
    </w:p>
    <w:p w:rsidR="00BB7636" w:rsidRDefault="00BB7636" w:rsidP="00084401">
      <w:pPr>
        <w:ind w:left="709" w:hanging="283"/>
        <w:jc w:val="both"/>
      </w:pPr>
      <w:r>
        <w:t>9. Szczegółowe i ostateczne warunki realizacji, finansowania i rozliczania zadania reguluje umowa zawarta pomiędzy oferentem a Gminą Grodków.</w:t>
      </w:r>
    </w:p>
    <w:p w:rsidR="00BB7636" w:rsidRDefault="00084401" w:rsidP="00BB7636">
      <w:pPr>
        <w:jc w:val="both"/>
      </w:pPr>
      <w:r>
        <w:lastRenderedPageBreak/>
        <w:t>I</w:t>
      </w:r>
      <w:r w:rsidR="00BB7636">
        <w:t>V. Termin składania ofert</w:t>
      </w:r>
    </w:p>
    <w:p w:rsidR="00BB7636" w:rsidRDefault="00BB7636" w:rsidP="00BB7636">
      <w:pPr>
        <w:ind w:left="709" w:hanging="283"/>
        <w:jc w:val="both"/>
      </w:pPr>
      <w:r>
        <w:t>1. Oferty należy złożyć w Urzędzie Miejskim w Grodkowie – Biuro Obsługi Klienta lub przesłać pocztą na adres: Urząd Miejski w Grodkowie, ul. Warszawska 29, 49-2</w:t>
      </w:r>
      <w:r w:rsidR="002E1FF4">
        <w:t>00 Grodków w termini</w:t>
      </w:r>
      <w:r w:rsidR="00530D20">
        <w:t>e do dnia 13</w:t>
      </w:r>
      <w:r w:rsidR="002E1FF4">
        <w:t>.07</w:t>
      </w:r>
      <w:r w:rsidR="00563E79">
        <w:t>.2018</w:t>
      </w:r>
      <w:r w:rsidR="00530D20">
        <w:t>r. do godz. 15</w:t>
      </w:r>
      <w:r>
        <w:t>.00. Za datę złożenia wniosku uznaje się dzień jego wpływu do Biura Obsługi Klienta  Urzędu Miejskiego w Grodkowie.</w:t>
      </w:r>
    </w:p>
    <w:p w:rsidR="00BB7636" w:rsidRDefault="00BB7636" w:rsidP="00BB7636">
      <w:pPr>
        <w:ind w:left="709" w:hanging="283"/>
        <w:jc w:val="both"/>
      </w:pPr>
      <w:r>
        <w:t xml:space="preserve">2. Oferta winna być złożona w zamkniętej i opieczętowanej kopercie. </w:t>
      </w:r>
    </w:p>
    <w:p w:rsidR="00BB7636" w:rsidRDefault="00BB7636" w:rsidP="00BB7636">
      <w:pPr>
        <w:ind w:left="709" w:hanging="283"/>
      </w:pPr>
      <w:r>
        <w:t xml:space="preserve">3. Koperta winna być opisana następująco: „Oferta na realizację zadania publicznego z zakresu tworzenia warunków sprzyjających rozwojowi sportu </w:t>
      </w:r>
      <w:r w:rsidR="00C011A8">
        <w:rPr>
          <w:sz w:val="24"/>
          <w:szCs w:val="24"/>
        </w:rPr>
        <w:t xml:space="preserve">w </w:t>
      </w:r>
      <w:r w:rsidR="002E1FF4">
        <w:rPr>
          <w:sz w:val="24"/>
          <w:szCs w:val="24"/>
        </w:rPr>
        <w:t>drugim</w:t>
      </w:r>
      <w:r w:rsidR="00563E79">
        <w:rPr>
          <w:sz w:val="24"/>
          <w:szCs w:val="24"/>
        </w:rPr>
        <w:t xml:space="preserve"> półroczu 2018</w:t>
      </w:r>
      <w:r w:rsidR="00C011A8">
        <w:rPr>
          <w:sz w:val="24"/>
          <w:szCs w:val="24"/>
        </w:rPr>
        <w:t xml:space="preserve"> roku</w:t>
      </w:r>
      <w:r w:rsidR="00C011A8">
        <w:t>”.</w:t>
      </w:r>
    </w:p>
    <w:p w:rsidR="00BB7636" w:rsidRDefault="00BB7636" w:rsidP="00BB7636">
      <w:pPr>
        <w:ind w:left="709" w:hanging="283"/>
      </w:pPr>
      <w:r>
        <w:t>4. Oferta powinna być wypełniona czytelnym pismem bądź na komputerze.</w:t>
      </w:r>
    </w:p>
    <w:p w:rsidR="00BB7636" w:rsidRDefault="00BB7636" w:rsidP="00BB7636">
      <w:pPr>
        <w:ind w:left="709" w:hanging="283"/>
        <w:jc w:val="both"/>
      </w:pPr>
      <w:r>
        <w:t>5. Oferta musi być opieczętowana i podpisana przez osobę/osoby, która/które zgodnie z postanowieniami statutu lub innego aktu jest/są uprawniona/e do reprezentowania podmiotu i zaciągania w jego imieniu zobowiązań finansowych i zawierania umów.</w:t>
      </w:r>
    </w:p>
    <w:p w:rsidR="00BB7636" w:rsidRDefault="00BB7636" w:rsidP="00BB7636">
      <w:pPr>
        <w:ind w:left="709" w:hanging="283"/>
      </w:pPr>
      <w:r>
        <w:t>6. Do k</w:t>
      </w:r>
      <w:r w:rsidR="00530D20">
        <w:t xml:space="preserve">ażdej oferty należy dołączyć </w:t>
      </w:r>
      <w:r>
        <w:t>zaświadczenie z banku lub kserokopia wyciągu rachunku bankowego, informujące o aktualnym numerze konta bankowego podmiotu.</w:t>
      </w:r>
    </w:p>
    <w:p w:rsidR="00BB7636" w:rsidRDefault="00BB7636" w:rsidP="00BB7636">
      <w:pPr>
        <w:ind w:left="709" w:hanging="283"/>
      </w:pPr>
      <w:r>
        <w:t>7. Każda strona kopii dokumentu powinna być poświadczona za zgodność z oryginałem przez osobę/osoby upoważnioną/e do podpisania oferty.</w:t>
      </w:r>
    </w:p>
    <w:p w:rsidR="00BB7636" w:rsidRDefault="00BB7636" w:rsidP="00BB7636">
      <w:pPr>
        <w:ind w:left="709" w:hanging="283"/>
        <w:jc w:val="both"/>
      </w:pPr>
      <w:r>
        <w:t>8. Oferty należy składać na formularzu stanowiącym załącznik nr 1 do Uchwały Nr X/86/15 Rady Miejskiej w Grodkowie z dnia 23 września 2015r. w sprawie określenia warunków i trybu finansowania rozwoju sportu w Gminie Grodków</w:t>
      </w:r>
      <w:r w:rsidR="00C011A8">
        <w:t xml:space="preserve"> (Dz.U. Woj. Opolskiego</w:t>
      </w:r>
      <w:r w:rsidR="000205E9">
        <w:t xml:space="preserve"> z 2015r. </w:t>
      </w:r>
      <w:r w:rsidR="00C011A8">
        <w:t xml:space="preserve"> poz.2100)</w:t>
      </w:r>
      <w:r>
        <w:t>.</w:t>
      </w:r>
    </w:p>
    <w:p w:rsidR="00BB7636" w:rsidRDefault="00084401" w:rsidP="00BB7636">
      <w:r>
        <w:t>V</w:t>
      </w:r>
      <w:r w:rsidR="00BB7636">
        <w:t>. Tryb i kryteria stosowane przy wyborze ofert oraz termin dokonania wyboru ofert</w:t>
      </w:r>
    </w:p>
    <w:p w:rsidR="00BB7636" w:rsidRDefault="00BB7636" w:rsidP="00BB7636">
      <w:pPr>
        <w:ind w:left="709" w:hanging="283"/>
        <w:jc w:val="both"/>
      </w:pPr>
      <w:r>
        <w:t>1.  Złożone oferty podlegają ocenie formalnej i merytorycznej z odpowiednim zastosowaniem przepisów Uchwały Nr X/86/15 Rady Miejskiej w Grodkowie z dnia 23 września 2015r. w sprawie określenia warunków i trybu finansowania rozwoju sportu w G</w:t>
      </w:r>
      <w:r w:rsidR="000205E9">
        <w:t xml:space="preserve">minie Grodków (Dz. U. Woj. Op. </w:t>
      </w:r>
      <w:r w:rsidR="000205E9">
        <w:br/>
        <w:t>z</w:t>
      </w:r>
      <w:r>
        <w:t xml:space="preserve"> 2015r. poz. 2100 ),  art. 27 ust. 2 i  28  ustawy z dnia 25 czerwca 2010 r. o </w:t>
      </w:r>
      <w:r w:rsidR="00530D20">
        <w:t xml:space="preserve">sporcie </w:t>
      </w:r>
      <w:r w:rsidR="002B5CE1">
        <w:rPr>
          <w:sz w:val="24"/>
          <w:szCs w:val="24"/>
        </w:rPr>
        <w:t>(</w:t>
      </w:r>
      <w:r w:rsidR="002B5CE1">
        <w:t xml:space="preserve">Dz. U.  </w:t>
      </w:r>
      <w:r w:rsidR="002B5CE1">
        <w:br/>
        <w:t>z 2018</w:t>
      </w:r>
      <w:r w:rsidR="00530D20">
        <w:t>r.</w:t>
      </w:r>
      <w:r w:rsidR="002B5CE1">
        <w:t xml:space="preserve">  poz. 1263</w:t>
      </w:r>
      <w:r w:rsidR="002B5CE1">
        <w:rPr>
          <w:sz w:val="24"/>
          <w:szCs w:val="24"/>
        </w:rPr>
        <w:t xml:space="preserve">) </w:t>
      </w:r>
      <w:r w:rsidR="00C011A8">
        <w:t xml:space="preserve"> </w:t>
      </w:r>
      <w:r>
        <w:t xml:space="preserve"> oraz art. 221 ust. 4 ustawy z dnia 27 sierpnia 2009 r. o fin</w:t>
      </w:r>
      <w:r w:rsidR="004B5496">
        <w:t>ansach publicznych (</w:t>
      </w:r>
      <w:r w:rsidR="00480BF9">
        <w:t>Dz.</w:t>
      </w:r>
      <w:r w:rsidR="000205E9">
        <w:t xml:space="preserve"> </w:t>
      </w:r>
      <w:r w:rsidR="00480BF9">
        <w:t>U.</w:t>
      </w:r>
      <w:r w:rsidR="002B5CE1">
        <w:t xml:space="preserve"> z </w:t>
      </w:r>
      <w:r w:rsidR="00BA4170">
        <w:t>2017</w:t>
      </w:r>
      <w:r w:rsidR="00530D20">
        <w:t xml:space="preserve">r. </w:t>
      </w:r>
      <w:r w:rsidR="00BA4170">
        <w:t xml:space="preserve"> poz.2077 z </w:t>
      </w:r>
      <w:proofErr w:type="spellStart"/>
      <w:r w:rsidR="00BA4170">
        <w:t>późn</w:t>
      </w:r>
      <w:proofErr w:type="spellEnd"/>
      <w:r w:rsidR="00BA4170">
        <w:t>. zm.)</w:t>
      </w:r>
      <w:r>
        <w:t xml:space="preserve"> i kryteriów w niniejszym ogłoszeniu.</w:t>
      </w:r>
    </w:p>
    <w:p w:rsidR="00BB7636" w:rsidRDefault="00BB7636" w:rsidP="00BB7636">
      <w:pPr>
        <w:ind w:left="709" w:hanging="283"/>
        <w:jc w:val="both"/>
      </w:pPr>
      <w:r>
        <w:t>2. Ocena formalna polega na sprawdzeniu czy oferta została złożona w terminie, przez uprawniony podmiot, na odpowiednim formularzu, jest zgodna z ogłoszonym naborem i statutem oferenta, prawidłowo wypełniona, podpisana i zawiera komplet załączników.</w:t>
      </w:r>
    </w:p>
    <w:p w:rsidR="00BB7636" w:rsidRDefault="00BB7636" w:rsidP="00BB7636">
      <w:pPr>
        <w:ind w:left="709" w:hanging="283"/>
        <w:jc w:val="both"/>
      </w:pPr>
      <w:r>
        <w:t>3. Oferta spełniająca wymogi formalne zostanie poddana ocenie merytorycznej.</w:t>
      </w:r>
    </w:p>
    <w:p w:rsidR="00BB7636" w:rsidRDefault="00BB7636" w:rsidP="00BB7636">
      <w:pPr>
        <w:ind w:left="709" w:hanging="283"/>
        <w:jc w:val="both"/>
      </w:pPr>
      <w:r>
        <w:t>4. Jeśli w konkursie weźmie udział więcej oferentów i oferty zostaną zaakceptowane przez Burmistrza Grodkowa, kwota dotacji zostanie podzielona.</w:t>
      </w:r>
    </w:p>
    <w:p w:rsidR="00BB7636" w:rsidRDefault="00BB7636" w:rsidP="00BB7636">
      <w:pPr>
        <w:ind w:left="709" w:hanging="283"/>
        <w:jc w:val="both"/>
      </w:pPr>
      <w:r>
        <w:t>5. Konkurs zostanie rozstrzygnięty także w przypadku, gdy na konkurs wpłynie tylko jedna oferta.</w:t>
      </w:r>
    </w:p>
    <w:p w:rsidR="00BB7636" w:rsidRDefault="00BB7636" w:rsidP="00BB7636">
      <w:pPr>
        <w:ind w:left="709" w:hanging="283"/>
        <w:jc w:val="both"/>
      </w:pPr>
      <w:r>
        <w:lastRenderedPageBreak/>
        <w:t>6. W przypadku, gdy wnioskowana w ofertach kwota przekroczy wysokość środków przeznaczonych na realizację zadania, zastrzega się możliwość zmniejszenia wysokości wnioskowanej kwoty dotacji, stosownie do posiadanych środków.</w:t>
      </w:r>
    </w:p>
    <w:p w:rsidR="00BB7636" w:rsidRDefault="00BB7636" w:rsidP="00BB7636">
      <w:pPr>
        <w:ind w:left="709" w:hanging="283"/>
        <w:jc w:val="both"/>
      </w:pPr>
      <w:r>
        <w:t>7. W przypadku konieczności zmniejszenia kwoty dotacji w stosunku do wnioskowanej przez oferenta, nie będzie on związany złożoną ofertą. W takim przypadku oferent może zaproponować zmniejszenie zakresu rzeczowego zadania lub wycofać swoją ofertę.</w:t>
      </w:r>
    </w:p>
    <w:p w:rsidR="00BB7636" w:rsidRDefault="00BB7636" w:rsidP="00BB7636">
      <w:pPr>
        <w:ind w:left="709" w:hanging="283"/>
        <w:jc w:val="both"/>
      </w:pPr>
      <w:r>
        <w:t xml:space="preserve">8. Ostateczne rozstrzygnięcie konkursu nastąpi po zatwierdzeniu przez Burmistrza Grodkowa </w:t>
      </w:r>
      <w:r w:rsidR="00480BF9">
        <w:br/>
      </w:r>
      <w:r>
        <w:t xml:space="preserve">w formie ogłoszenia na stronie internetowej </w:t>
      </w:r>
      <w:hyperlink r:id="rId5" w:history="1">
        <w:r>
          <w:rPr>
            <w:rStyle w:val="Hipercze"/>
          </w:rPr>
          <w:t>www.grodkow.pl</w:t>
        </w:r>
      </w:hyperlink>
      <w:r>
        <w:rPr>
          <w:rStyle w:val="Hipercze"/>
        </w:rPr>
        <w:t xml:space="preserve"> </w:t>
      </w:r>
      <w:r>
        <w:t>i Biuletynie Informacji Publicznej.</w:t>
      </w:r>
    </w:p>
    <w:p w:rsidR="00BB7636" w:rsidRDefault="00BB7636" w:rsidP="00BB7636">
      <w:pPr>
        <w:ind w:left="709" w:hanging="283"/>
        <w:jc w:val="both"/>
      </w:pPr>
      <w:r>
        <w:t xml:space="preserve">9. Informacja o wynikach naboru obejmująca nazwę oferenta, nazwę zadania, wysokość wnioskowanej dotacji, wysokość przyznanych środków publicznych zostanie ogłoszona </w:t>
      </w:r>
      <w:r w:rsidR="00480BF9">
        <w:br/>
      </w:r>
      <w:r>
        <w:t xml:space="preserve">w Biuletynie Informacji Publicznej, stronie internetowej i na tablicy ogłoszeń Urzędu Miejskiego </w:t>
      </w:r>
      <w:r w:rsidR="00480BF9">
        <w:br/>
      </w:r>
      <w:r>
        <w:t>w Grodkowie.</w:t>
      </w:r>
    </w:p>
    <w:p w:rsidR="00084401" w:rsidRDefault="00084401" w:rsidP="00084401">
      <w:r>
        <w:t>VI. Termin i warunki realizacji zadania.</w:t>
      </w:r>
    </w:p>
    <w:p w:rsidR="00084401" w:rsidRDefault="00084401" w:rsidP="00084401">
      <w:pPr>
        <w:ind w:left="709" w:hanging="283"/>
        <w:jc w:val="both"/>
      </w:pPr>
      <w:r>
        <w:t>1. Realizacj</w:t>
      </w:r>
      <w:r w:rsidR="002B5CE1">
        <w:t>a zadania powinna nastąpić do 14 grudnia</w:t>
      </w:r>
      <w:r w:rsidR="00480BF9">
        <w:t xml:space="preserve"> 2018</w:t>
      </w:r>
      <w:r>
        <w:t>r</w:t>
      </w:r>
      <w:r w:rsidR="00480BF9">
        <w:t>.</w:t>
      </w:r>
      <w:r>
        <w:t xml:space="preserve"> z zastrzeżeniem, że szczegółowe terminy realizacji zadania określone zostaną w umowie i na zasadach określonych w ustawie o finansach publicznych.</w:t>
      </w:r>
    </w:p>
    <w:p w:rsidR="00084401" w:rsidRDefault="00084401" w:rsidP="00084401">
      <w:pPr>
        <w:ind w:left="709" w:hanging="283"/>
        <w:jc w:val="both"/>
      </w:pPr>
      <w:r>
        <w:t xml:space="preserve">2. Wyłoniony oferent jest zobowiązany zamieszczać we wszystkich drukach związanych z realizacją zadania, a także w ogłoszeniach prasowych, reklamach, wykazach sponsorów etc. informację, że zadanie jest dotowane z budżetu Gminy Grodków. </w:t>
      </w:r>
    </w:p>
    <w:p w:rsidR="00084401" w:rsidRDefault="00084401" w:rsidP="00084401">
      <w:pPr>
        <w:ind w:left="709" w:hanging="283"/>
        <w:jc w:val="both"/>
      </w:pPr>
      <w:r>
        <w:t xml:space="preserve">3. Rozliczenie dotacji należy dokonać na druku stanowiącym załącznik nr 2 do Uchwały Nr X/86/15 Rady Miejskiej w Grodkowie z dnia 23 września 2015r. w sprawie określenia warunków i trybu finansowania rozwoju sportu w Gminie Grodków (Dz.U. Woj. Opolskiego </w:t>
      </w:r>
      <w:r w:rsidR="000205E9">
        <w:t xml:space="preserve">z 2015r. </w:t>
      </w:r>
      <w:r>
        <w:t>poz.2100).</w:t>
      </w:r>
    </w:p>
    <w:p w:rsidR="00BB7636" w:rsidRDefault="00BB7636" w:rsidP="00BB7636">
      <w:r>
        <w:t>VII. Postanowienia końcowe</w:t>
      </w:r>
    </w:p>
    <w:p w:rsidR="00530D20" w:rsidRDefault="00BB7636" w:rsidP="00BB7636">
      <w:pPr>
        <w:ind w:left="709" w:hanging="283"/>
      </w:pPr>
      <w:r>
        <w:t xml:space="preserve">1. </w:t>
      </w:r>
      <w:r w:rsidR="00530D20">
        <w:t>Pytania dotyczące</w:t>
      </w:r>
      <w:bookmarkStart w:id="0" w:name="_GoBack"/>
      <w:bookmarkEnd w:id="0"/>
      <w:r>
        <w:t xml:space="preserve"> konkursu </w:t>
      </w:r>
      <w:r w:rsidR="00530D20">
        <w:t>proszę kierować na adres: promocja@grodkow.pl</w:t>
      </w:r>
    </w:p>
    <w:p w:rsidR="00BB7636" w:rsidRDefault="00BB7636" w:rsidP="00BB7636">
      <w:pPr>
        <w:ind w:left="709" w:hanging="283"/>
        <w:jc w:val="both"/>
      </w:pPr>
      <w:r>
        <w:t xml:space="preserve">2. </w:t>
      </w:r>
      <w:r w:rsidR="00084401">
        <w:t>Umowa dotacji zostanie zawarta zgodnie ze wzorem umowy stanowiącym załącznik do niniejszego zarządzenia.</w:t>
      </w:r>
    </w:p>
    <w:p w:rsidR="00BB7636" w:rsidRDefault="00084401" w:rsidP="00BB7636">
      <w:pPr>
        <w:ind w:left="709" w:hanging="283"/>
        <w:jc w:val="both"/>
      </w:pPr>
      <w:r>
        <w:t>3. Wszystkie f</w:t>
      </w:r>
      <w:r w:rsidR="00BB7636">
        <w:t xml:space="preserve">ormularze i </w:t>
      </w:r>
      <w:r>
        <w:t>wzory dokumentów</w:t>
      </w:r>
      <w:r w:rsidR="00BB7636">
        <w:t xml:space="preserve"> dostępne są w Biuletynie Informacji Publicznej </w:t>
      </w:r>
      <w:r>
        <w:t xml:space="preserve">oraz </w:t>
      </w:r>
      <w:r w:rsidR="002B5CE1">
        <w:br/>
      </w:r>
      <w:r>
        <w:t>w Urzędzie Miejskim w Grodkowie (</w:t>
      </w:r>
      <w:r w:rsidR="002B5CE1">
        <w:t>pok. 38</w:t>
      </w:r>
      <w:r>
        <w:t>)</w:t>
      </w:r>
      <w:r w:rsidR="00BB7636">
        <w:t>.</w:t>
      </w:r>
    </w:p>
    <w:p w:rsidR="00BB7636" w:rsidRDefault="00BB7636" w:rsidP="00897C44">
      <w:pPr>
        <w:rPr>
          <w:sz w:val="24"/>
          <w:szCs w:val="24"/>
        </w:rPr>
      </w:pPr>
    </w:p>
    <w:p w:rsidR="0087360E" w:rsidRDefault="0087360E"/>
    <w:sectPr w:rsidR="0087360E" w:rsidSect="00BB763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97DF5"/>
    <w:multiLevelType w:val="multilevel"/>
    <w:tmpl w:val="ECB09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44"/>
    <w:rsid w:val="000205E9"/>
    <w:rsid w:val="00084401"/>
    <w:rsid w:val="001B1215"/>
    <w:rsid w:val="001E40EE"/>
    <w:rsid w:val="002B5CE1"/>
    <w:rsid w:val="002E1FF4"/>
    <w:rsid w:val="002F01A5"/>
    <w:rsid w:val="00480BF9"/>
    <w:rsid w:val="004976AC"/>
    <w:rsid w:val="004A31FC"/>
    <w:rsid w:val="004B5496"/>
    <w:rsid w:val="00530D20"/>
    <w:rsid w:val="00563E79"/>
    <w:rsid w:val="007413FC"/>
    <w:rsid w:val="00792DC2"/>
    <w:rsid w:val="0087360E"/>
    <w:rsid w:val="00897C44"/>
    <w:rsid w:val="00946583"/>
    <w:rsid w:val="00B015D5"/>
    <w:rsid w:val="00B27C84"/>
    <w:rsid w:val="00BA4170"/>
    <w:rsid w:val="00BB7636"/>
    <w:rsid w:val="00BC089F"/>
    <w:rsid w:val="00C011A8"/>
    <w:rsid w:val="00C26127"/>
    <w:rsid w:val="00C46464"/>
    <w:rsid w:val="00D3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206D8-640C-4820-A29C-3C91391A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C44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BB7636"/>
    <w:rPr>
      <w:color w:val="0000FF"/>
      <w:u w:val="single"/>
    </w:rPr>
  </w:style>
  <w:style w:type="paragraph" w:styleId="Akapitzlist">
    <w:name w:val="List Paragraph"/>
    <w:basedOn w:val="Normalny"/>
    <w:qFormat/>
    <w:rsid w:val="00BB7636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0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Zawadzka_Dorota</dc:creator>
  <cp:keywords/>
  <dc:description/>
  <cp:lastModifiedBy>Zawadzka_Dorota</cp:lastModifiedBy>
  <cp:revision>28</cp:revision>
  <cp:lastPrinted>2018-07-23T10:15:00Z</cp:lastPrinted>
  <dcterms:created xsi:type="dcterms:W3CDTF">2017-01-04T15:32:00Z</dcterms:created>
  <dcterms:modified xsi:type="dcterms:W3CDTF">2018-07-23T10:26:00Z</dcterms:modified>
</cp:coreProperties>
</file>